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CAED" w14:textId="01F6841D" w:rsidR="006859F9" w:rsidRPr="00D072B6" w:rsidRDefault="00E81F23">
      <w:pPr>
        <w:rPr>
          <w:b/>
          <w:bCs/>
        </w:rPr>
      </w:pPr>
      <w:r w:rsidRPr="00D072B6">
        <w:rPr>
          <w:b/>
          <w:bCs/>
        </w:rPr>
        <w:t>Informativa Collegi</w:t>
      </w:r>
      <w:r w:rsidR="00684E0A" w:rsidRPr="00D072B6">
        <w:rPr>
          <w:b/>
          <w:bCs/>
        </w:rPr>
        <w:t>o</w:t>
      </w:r>
      <w:r w:rsidRPr="00D072B6">
        <w:rPr>
          <w:b/>
          <w:bCs/>
        </w:rPr>
        <w:t xml:space="preserve"> Geometri </w:t>
      </w:r>
      <w:r w:rsidR="00D072B6" w:rsidRPr="00D072B6">
        <w:rPr>
          <w:b/>
          <w:bCs/>
        </w:rPr>
        <w:t xml:space="preserve">ASTI </w:t>
      </w:r>
      <w:r w:rsidRPr="00D072B6">
        <w:rPr>
          <w:b/>
          <w:bCs/>
        </w:rPr>
        <w:t>ex art. 13 GDPR</w:t>
      </w:r>
    </w:p>
    <w:p w14:paraId="2F199E98" w14:textId="77777777" w:rsidR="00E81F23" w:rsidRDefault="00E81F23"/>
    <w:p w14:paraId="04E6056A" w14:textId="77777777" w:rsidR="00E81F23" w:rsidRPr="00E81F23" w:rsidRDefault="00E81F23" w:rsidP="00E81F23">
      <w:pPr>
        <w:jc w:val="center"/>
        <w:rPr>
          <w:b/>
        </w:rPr>
      </w:pPr>
      <w:r w:rsidRPr="00E81F23">
        <w:rPr>
          <w:b/>
        </w:rPr>
        <w:t>INFORMATIVA AI SENSI DELL’ART 13 DEL REGOLAMENTO EUROPEO 679/2016 E CONSENSO</w:t>
      </w:r>
    </w:p>
    <w:p w14:paraId="14286699" w14:textId="79E95B1C" w:rsidR="00D56786" w:rsidRDefault="00E81F23" w:rsidP="00D56786">
      <w:pPr>
        <w:spacing w:after="0" w:line="240" w:lineRule="auto"/>
        <w:jc w:val="both"/>
      </w:pPr>
      <w:r>
        <w:t>L’Ente COLLEGIO</w:t>
      </w:r>
      <w:r w:rsidR="00D072B6">
        <w:t xml:space="preserve"> PROVINCIALE</w:t>
      </w:r>
      <w:r>
        <w:t xml:space="preserve"> GEOMETRI E GEOMETRI LAUREATI D</w:t>
      </w:r>
      <w:r w:rsidR="00D072B6">
        <w:t>I</w:t>
      </w:r>
      <w:r>
        <w:t xml:space="preserve"> ASTI, nella persona del Legale Rappresentante </w:t>
      </w:r>
      <w:r w:rsidR="00D072B6">
        <w:t>G</w:t>
      </w:r>
      <w:r>
        <w:t>eom. Donatella Curletto (in seguito, “Titolare”), in qualità di Titolare del Trattamento, ai sensi dell’art. 13 Regolamento UE n. 2016/679 (in seguito, “GDPR”), Le comunica quanto segue:</w:t>
      </w:r>
    </w:p>
    <w:p w14:paraId="08593876" w14:textId="77777777" w:rsidR="00D56786" w:rsidRDefault="00D56786" w:rsidP="00D56786">
      <w:pPr>
        <w:spacing w:after="0" w:line="240" w:lineRule="auto"/>
        <w:jc w:val="both"/>
      </w:pPr>
    </w:p>
    <w:p w14:paraId="3EA6FA40" w14:textId="77777777" w:rsidR="00D56786" w:rsidRPr="00D56786" w:rsidRDefault="00D56786" w:rsidP="00D56786">
      <w:pPr>
        <w:spacing w:after="0" w:line="240" w:lineRule="auto"/>
        <w:jc w:val="both"/>
        <w:rPr>
          <w:sz w:val="8"/>
          <w:szCs w:val="8"/>
        </w:rPr>
      </w:pPr>
    </w:p>
    <w:p w14:paraId="60FD326E" w14:textId="4E4A5193" w:rsidR="00E81F23" w:rsidRDefault="00E81F23" w:rsidP="00D56786">
      <w:pPr>
        <w:spacing w:after="0" w:line="240" w:lineRule="auto"/>
        <w:rPr>
          <w:b/>
        </w:rPr>
      </w:pPr>
      <w:r>
        <w:rPr>
          <w:b/>
        </w:rPr>
        <w:t>Titolare del Trattamento e Responsabile della Protezione dei Dati</w:t>
      </w:r>
    </w:p>
    <w:p w14:paraId="2D118843" w14:textId="77777777" w:rsidR="00D56786" w:rsidRDefault="00D56786" w:rsidP="00D56786">
      <w:pPr>
        <w:spacing w:after="0" w:line="240" w:lineRule="auto"/>
        <w:jc w:val="both"/>
      </w:pPr>
    </w:p>
    <w:p w14:paraId="6C8498D3" w14:textId="61D7C0EF" w:rsidR="00E81F23" w:rsidRDefault="00E81F23" w:rsidP="00D56786">
      <w:pPr>
        <w:spacing w:after="0" w:line="240" w:lineRule="auto"/>
        <w:jc w:val="both"/>
      </w:pPr>
      <w:r>
        <w:t xml:space="preserve">Titolare del Trattamento è </w:t>
      </w:r>
      <w:r w:rsidR="00D072B6">
        <w:t>l</w:t>
      </w:r>
      <w:r>
        <w:t>’</w:t>
      </w:r>
      <w:r w:rsidR="00D072B6">
        <w:t>e</w:t>
      </w:r>
      <w:r>
        <w:t xml:space="preserve">nte </w:t>
      </w:r>
      <w:r w:rsidR="00D072B6">
        <w:t>COLLEGIO PROVINCIALE GEOMETRI E GEOMETRI LAUREATI DI ASTI</w:t>
      </w:r>
      <w:r>
        <w:t xml:space="preserve">, nella persona del legale rappresentante </w:t>
      </w:r>
      <w:r w:rsidR="00D072B6">
        <w:t>G</w:t>
      </w:r>
      <w:r>
        <w:t xml:space="preserve">eom. Donatella Curletto con sede legale in </w:t>
      </w:r>
      <w:r w:rsidR="00D072B6">
        <w:t>C</w:t>
      </w:r>
      <w:r>
        <w:t>.so Pietro Chiesa 17/B – Asti (CAP 14100).</w:t>
      </w:r>
    </w:p>
    <w:p w14:paraId="21BC312A" w14:textId="77777777" w:rsidR="00D56786" w:rsidRDefault="00D56786" w:rsidP="00D56786">
      <w:pPr>
        <w:spacing w:after="0" w:line="240" w:lineRule="auto"/>
        <w:jc w:val="both"/>
      </w:pPr>
    </w:p>
    <w:p w14:paraId="35E7C1F3" w14:textId="14A53A59" w:rsidR="00E81F23" w:rsidRDefault="00E81F23" w:rsidP="00D56786">
      <w:pPr>
        <w:spacing w:after="0" w:line="240" w:lineRule="auto"/>
        <w:jc w:val="both"/>
      </w:pPr>
      <w:r>
        <w:t xml:space="preserve">Può esercitare i suoi diritti con richiesta scritta </w:t>
      </w:r>
      <w:r w:rsidR="00984BA8">
        <w:t xml:space="preserve">inviata all’Ente </w:t>
      </w:r>
      <w:r w:rsidR="00D072B6">
        <w:t>COLLEGIO PROVINCIALE GEOMETRI E GEOMETRI LAUREATI DI ASTI</w:t>
      </w:r>
      <w:r w:rsidR="00984BA8">
        <w:t xml:space="preserve"> all’indirizzo postale della sede legale o all’indirizzo mail </w:t>
      </w:r>
      <w:hyperlink r:id="rId7" w:history="1">
        <w:r w:rsidR="00984BA8" w:rsidRPr="00A71C8D">
          <w:rPr>
            <w:rStyle w:val="Collegamentoipertestuale"/>
          </w:rPr>
          <w:t>info@geometri.asti.it</w:t>
        </w:r>
      </w:hyperlink>
      <w:r w:rsidR="00684E0A">
        <w:t xml:space="preserve"> – PEC: </w:t>
      </w:r>
      <w:hyperlink r:id="rId8" w:history="1">
        <w:r w:rsidR="00684E0A" w:rsidRPr="009355A7">
          <w:rPr>
            <w:rStyle w:val="Collegamentoipertestuale"/>
          </w:rPr>
          <w:t>collegio.asti@geopec.it</w:t>
        </w:r>
      </w:hyperlink>
      <w:r w:rsidR="00D072B6">
        <w:t xml:space="preserve"> .</w:t>
      </w:r>
    </w:p>
    <w:p w14:paraId="41E3183E" w14:textId="77777777" w:rsidR="00D56786" w:rsidRDefault="00D56786" w:rsidP="00D072B6">
      <w:pPr>
        <w:ind w:right="-143"/>
        <w:jc w:val="both"/>
      </w:pPr>
    </w:p>
    <w:p w14:paraId="4658C7A1" w14:textId="554274D4" w:rsidR="00D56786" w:rsidRDefault="00984BA8" w:rsidP="00D56786">
      <w:pPr>
        <w:ind w:right="-143"/>
        <w:jc w:val="both"/>
      </w:pPr>
      <w:r>
        <w:t>L’</w:t>
      </w:r>
      <w:r w:rsidR="00D072B6">
        <w:t>e</w:t>
      </w:r>
      <w:r>
        <w:t xml:space="preserve">nte </w:t>
      </w:r>
      <w:r w:rsidR="00D072B6">
        <w:t xml:space="preserve">COLLEGIO PROVINCIALE GEOMETRI E GEOMETRI LAUREATI DI ASTI </w:t>
      </w:r>
      <w:r>
        <w:t>ha nominato un responsabile</w:t>
      </w:r>
      <w:r w:rsidR="00D072B6">
        <w:t xml:space="preserve"> </w:t>
      </w:r>
      <w:r>
        <w:t>della protezione dei dati personali (RPD ovvero, data protection officer, DPO) nella persona del</w:t>
      </w:r>
      <w:r w:rsidR="00E21CCA">
        <w:t>l’Avv. Margherita Patrignani</w:t>
      </w:r>
      <w:r>
        <w:t xml:space="preserve">, i cui dati di contatto sono i seguenti: Telefono </w:t>
      </w:r>
      <w:r w:rsidR="00E21CCA">
        <w:t>05411570480</w:t>
      </w:r>
      <w:r>
        <w:t xml:space="preserve"> – Email:</w:t>
      </w:r>
      <w:r w:rsidR="00D072B6">
        <w:t xml:space="preserve"> </w:t>
      </w:r>
      <w:hyperlink r:id="rId9" w:history="1">
        <w:r w:rsidR="008939AF" w:rsidRPr="000374ED">
          <w:rPr>
            <w:rStyle w:val="Collegamentoipertestuale"/>
          </w:rPr>
          <w:t>rpdgeometri@compliancelegaleservizi.com</w:t>
        </w:r>
      </w:hyperlink>
      <w:r w:rsidR="008939AF">
        <w:t xml:space="preserve"> </w:t>
      </w:r>
      <w:r>
        <w:t xml:space="preserve">– PEC: </w:t>
      </w:r>
      <w:hyperlink r:id="rId10" w:history="1">
        <w:r w:rsidR="008939AF" w:rsidRPr="000374ED">
          <w:rPr>
            <w:rStyle w:val="Collegamentoipertestuale"/>
          </w:rPr>
          <w:t>margherita.patrignani@ordineavvocatirimini.it</w:t>
        </w:r>
      </w:hyperlink>
      <w:r>
        <w:t xml:space="preserve"> .</w:t>
      </w:r>
    </w:p>
    <w:p w14:paraId="4C7833FA" w14:textId="77777777" w:rsidR="00D56786" w:rsidRPr="00D56786" w:rsidRDefault="00D56786" w:rsidP="00D56786">
      <w:pPr>
        <w:ind w:right="-143"/>
        <w:jc w:val="both"/>
      </w:pPr>
    </w:p>
    <w:p w14:paraId="45E51D4E" w14:textId="26DB4E55" w:rsidR="00984BA8" w:rsidRDefault="00984BA8">
      <w:pPr>
        <w:rPr>
          <w:b/>
        </w:rPr>
      </w:pPr>
      <w:r>
        <w:rPr>
          <w:b/>
        </w:rPr>
        <w:t>Finalità del trattamento</w:t>
      </w:r>
    </w:p>
    <w:p w14:paraId="01A21C8C" w14:textId="77777777" w:rsidR="00984BA8" w:rsidRDefault="00984BA8" w:rsidP="00D072B6">
      <w:pPr>
        <w:jc w:val="both"/>
      </w:pPr>
      <w:r>
        <w:t>I dati da Lei forniti vengono trattati per finalità connesse e strumentali all’esercizio della professione di geometra e per gli adempimenti di legge previsti:</w:t>
      </w:r>
    </w:p>
    <w:p w14:paraId="432DC6DB" w14:textId="77777777" w:rsidR="00784367" w:rsidRDefault="00784367" w:rsidP="00D072B6">
      <w:pPr>
        <w:pStyle w:val="Paragrafoelenco"/>
        <w:numPr>
          <w:ilvl w:val="0"/>
          <w:numId w:val="1"/>
        </w:numPr>
        <w:jc w:val="both"/>
      </w:pPr>
      <w:r>
        <w:t>Obblighi di legge connessi a rapporti contrattuali</w:t>
      </w:r>
    </w:p>
    <w:p w14:paraId="4E32888A" w14:textId="77777777" w:rsidR="00784367" w:rsidRDefault="00784367" w:rsidP="00D072B6">
      <w:pPr>
        <w:pStyle w:val="Paragrafoelenco"/>
        <w:numPr>
          <w:ilvl w:val="0"/>
          <w:numId w:val="1"/>
        </w:numPr>
        <w:jc w:val="both"/>
      </w:pPr>
      <w:r>
        <w:t>Fini previdenziali e assistenziali</w:t>
      </w:r>
    </w:p>
    <w:p w14:paraId="03ACF84B" w14:textId="77777777" w:rsidR="00784367" w:rsidRDefault="00784367" w:rsidP="00D072B6">
      <w:pPr>
        <w:pStyle w:val="Paragrafoelenco"/>
        <w:numPr>
          <w:ilvl w:val="0"/>
          <w:numId w:val="1"/>
        </w:numPr>
        <w:jc w:val="both"/>
      </w:pPr>
      <w:r>
        <w:t>Obblighi previsti da leggi e regolamenti</w:t>
      </w:r>
    </w:p>
    <w:p w14:paraId="1DBE06C7" w14:textId="77777777" w:rsidR="00784367" w:rsidRDefault="00784367" w:rsidP="00D072B6">
      <w:pPr>
        <w:pStyle w:val="Paragrafoelenco"/>
        <w:numPr>
          <w:ilvl w:val="0"/>
          <w:numId w:val="1"/>
        </w:numPr>
        <w:jc w:val="both"/>
      </w:pPr>
      <w:r>
        <w:t>Adempimenti a disposizioni di Autorità a ciò legittimate dalla legge e da organi di vigilanza e controllo</w:t>
      </w:r>
    </w:p>
    <w:p w14:paraId="1E16B63E" w14:textId="77777777" w:rsidR="00784367" w:rsidRDefault="00784367" w:rsidP="00D072B6">
      <w:pPr>
        <w:pStyle w:val="Paragrafoelenco"/>
        <w:numPr>
          <w:ilvl w:val="0"/>
          <w:numId w:val="1"/>
        </w:numPr>
        <w:jc w:val="both"/>
      </w:pPr>
      <w:r>
        <w:t>Casi di trattamenti posti in essere dalla Pubblica Amministrazione disciplinati per legge</w:t>
      </w:r>
    </w:p>
    <w:p w14:paraId="685A39F8" w14:textId="77777777" w:rsidR="00784367" w:rsidRDefault="00784367" w:rsidP="00D072B6">
      <w:pPr>
        <w:pStyle w:val="Paragrafoelenco"/>
        <w:numPr>
          <w:ilvl w:val="0"/>
          <w:numId w:val="1"/>
        </w:numPr>
        <w:jc w:val="both"/>
      </w:pPr>
      <w:r>
        <w:t>Prevenzione delle frodi e di “sicurezza delle reti e delle informazioni”</w:t>
      </w:r>
    </w:p>
    <w:p w14:paraId="686EC9F0" w14:textId="77777777" w:rsidR="00784367" w:rsidRDefault="00784367" w:rsidP="00D072B6">
      <w:pPr>
        <w:pStyle w:val="Paragrafoelenco"/>
        <w:numPr>
          <w:ilvl w:val="0"/>
          <w:numId w:val="1"/>
        </w:numPr>
        <w:jc w:val="both"/>
      </w:pPr>
      <w:r>
        <w:t>Comunicazione di reati all’autorità giudiziaria</w:t>
      </w:r>
    </w:p>
    <w:p w14:paraId="338B8177" w14:textId="2BCEAFA1" w:rsidR="00D56786" w:rsidRDefault="00784367" w:rsidP="00784367">
      <w:pPr>
        <w:pStyle w:val="Paragrafoelenco"/>
        <w:numPr>
          <w:ilvl w:val="0"/>
          <w:numId w:val="1"/>
        </w:numPr>
        <w:jc w:val="both"/>
      </w:pPr>
      <w:r>
        <w:t>L’invio di comunicazioni e informative attinenti ai servizi erogati dal Titolare</w:t>
      </w:r>
    </w:p>
    <w:p w14:paraId="33347859" w14:textId="77777777" w:rsidR="00D56786" w:rsidRPr="00D56786" w:rsidRDefault="00D56786" w:rsidP="00D56786">
      <w:pPr>
        <w:pStyle w:val="Paragrafoelenco"/>
        <w:jc w:val="both"/>
      </w:pPr>
    </w:p>
    <w:p w14:paraId="6E79AE4B" w14:textId="56EF4088" w:rsidR="00784367" w:rsidRDefault="00784367" w:rsidP="00784367">
      <w:pPr>
        <w:rPr>
          <w:b/>
        </w:rPr>
      </w:pPr>
      <w:r>
        <w:rPr>
          <w:b/>
        </w:rPr>
        <w:t>Base giuridica de trattamento</w:t>
      </w:r>
    </w:p>
    <w:p w14:paraId="4D206B95" w14:textId="7AC6FF27" w:rsidR="00784367" w:rsidRDefault="00784367" w:rsidP="00D072B6">
      <w:pPr>
        <w:jc w:val="both"/>
      </w:pPr>
      <w:r>
        <w:t xml:space="preserve">L’Ente </w:t>
      </w:r>
      <w:r w:rsidR="00D072B6">
        <w:t xml:space="preserve">COLLEGIO PROVINCIALE GEOMETRI E GEOMETRI LAUREATI DI ASTI </w:t>
      </w:r>
      <w:r>
        <w:t>tratta i Suoi dati personali lecitamente, laddove il trattamento:</w:t>
      </w:r>
    </w:p>
    <w:p w14:paraId="6FCC0D91" w14:textId="3F378436" w:rsidR="00784367" w:rsidRDefault="00784367" w:rsidP="00D072B6">
      <w:pPr>
        <w:pStyle w:val="Paragrafoelenco"/>
        <w:numPr>
          <w:ilvl w:val="0"/>
          <w:numId w:val="2"/>
        </w:numPr>
        <w:jc w:val="both"/>
      </w:pPr>
      <w:r>
        <w:t>Sia necessario all’esecuzione di un contratto di cui l’interessato è parte o all’esecuzione di misure precontrattuali adottate su richiesta dello stesso;</w:t>
      </w:r>
    </w:p>
    <w:p w14:paraId="023156BC" w14:textId="09F286D4" w:rsidR="00784367" w:rsidRDefault="00784367" w:rsidP="00D072B6">
      <w:pPr>
        <w:pStyle w:val="Paragrafoelenco"/>
        <w:numPr>
          <w:ilvl w:val="0"/>
          <w:numId w:val="2"/>
        </w:numPr>
        <w:jc w:val="both"/>
      </w:pPr>
      <w:r>
        <w:t>Sia necessario per adempiere un obbligo legale al quale è soggetto il titolare del trattamento;</w:t>
      </w:r>
    </w:p>
    <w:p w14:paraId="19E0E4A3" w14:textId="77777777" w:rsidR="00D56786" w:rsidRDefault="00D56786" w:rsidP="00D56786">
      <w:pPr>
        <w:jc w:val="both"/>
      </w:pPr>
    </w:p>
    <w:p w14:paraId="39D922DE" w14:textId="77777777" w:rsidR="00784367" w:rsidRDefault="00784367" w:rsidP="00D072B6">
      <w:pPr>
        <w:pStyle w:val="Paragrafoelenco"/>
        <w:numPr>
          <w:ilvl w:val="0"/>
          <w:numId w:val="2"/>
        </w:numPr>
        <w:jc w:val="both"/>
      </w:pPr>
      <w:r>
        <w:t>Sia necessario per l’esecuzione di un compito di interesse pubblico o connesso all’esercizio di pubblici poteri di cui è investito il titolare del trattamento;</w:t>
      </w:r>
    </w:p>
    <w:p w14:paraId="5A1B7DCF" w14:textId="77777777" w:rsidR="00784367" w:rsidRDefault="00784367" w:rsidP="00D072B6">
      <w:pPr>
        <w:pStyle w:val="Paragrafoelenco"/>
        <w:numPr>
          <w:ilvl w:val="0"/>
          <w:numId w:val="2"/>
        </w:numPr>
        <w:jc w:val="both"/>
      </w:pPr>
      <w:r>
        <w:t>Sia necessario per il perseguimento del legittimo interesse del titolare del trattamento o di terzi, a condizione che non prevalgano gli interessi o i diritti e le libertà fondamentali dell’interessato che richiedono la protezione dei dati personali.</w:t>
      </w:r>
    </w:p>
    <w:p w14:paraId="4C97468D" w14:textId="77777777" w:rsidR="00784367" w:rsidRDefault="00784367" w:rsidP="00784367">
      <w:pPr>
        <w:rPr>
          <w:b/>
        </w:rPr>
      </w:pPr>
      <w:r>
        <w:rPr>
          <w:b/>
        </w:rPr>
        <w:t>Categorie particolari di dati personali</w:t>
      </w:r>
    </w:p>
    <w:p w14:paraId="627A78F2" w14:textId="77777777" w:rsidR="00784367" w:rsidRDefault="00784367" w:rsidP="00D072B6">
      <w:pPr>
        <w:jc w:val="both"/>
      </w:pPr>
      <w:r>
        <w:t>Ai senti degli artt. 9 e 10 del GDPR Lei potrebbe conferire dati qualificabili come “categorie particolari di dati personali” e cioè quei dati che rivelano “l’origine razziale, le opinioni politiche, le convinzioni religiose o filosofiche, o l’appartenenza sindacale, nonchè dati genetici, dati biometrici intesi ad identificare in modo univoco una persona fisica, dati relativi alla salute o alla vita sessuale o all’orientamento sessuale della persona”. Tali categorie richiedono suo libero ed esplicito consenso manifestato in forma scritta in calce alla presente informativa.</w:t>
      </w:r>
    </w:p>
    <w:p w14:paraId="0CC18B43" w14:textId="77777777" w:rsidR="00784367" w:rsidRDefault="00784367" w:rsidP="00784367">
      <w:pPr>
        <w:rPr>
          <w:b/>
        </w:rPr>
      </w:pPr>
      <w:r>
        <w:rPr>
          <w:b/>
        </w:rPr>
        <w:t>Profilazione e Diffusione dei dati</w:t>
      </w:r>
    </w:p>
    <w:p w14:paraId="780833E5" w14:textId="77777777" w:rsidR="00784367" w:rsidRDefault="00784367" w:rsidP="00D072B6">
      <w:pPr>
        <w:jc w:val="both"/>
      </w:pPr>
      <w:r>
        <w:t>I Suoi dati personali non sono soggetti a diffusione nè ad alcun processo decisionale interamente automatizzato, ivi compresa la profilazione.</w:t>
      </w:r>
    </w:p>
    <w:p w14:paraId="5B66610E" w14:textId="77777777" w:rsidR="00784367" w:rsidRDefault="00784367" w:rsidP="00784367">
      <w:pPr>
        <w:rPr>
          <w:b/>
        </w:rPr>
      </w:pPr>
      <w:r>
        <w:rPr>
          <w:b/>
        </w:rPr>
        <w:t>Conferimento dei dati</w:t>
      </w:r>
    </w:p>
    <w:p w14:paraId="01A64B81" w14:textId="77777777" w:rsidR="00784367" w:rsidRDefault="00784367" w:rsidP="00D072B6">
      <w:pPr>
        <w:jc w:val="both"/>
      </w:pPr>
      <w:r>
        <w:t>Il conferimento dei dati è obbligatorio, un eventuale rifiuto comporta l’impossibilità a dare corso a contratti ed adempimenti di legge.</w:t>
      </w:r>
    </w:p>
    <w:p w14:paraId="3ABD5EB9" w14:textId="77777777" w:rsidR="00784367" w:rsidRDefault="00784367" w:rsidP="00784367">
      <w:pPr>
        <w:rPr>
          <w:b/>
        </w:rPr>
      </w:pPr>
      <w:r>
        <w:rPr>
          <w:b/>
        </w:rPr>
        <w:t>Conservazione dei dati</w:t>
      </w:r>
    </w:p>
    <w:p w14:paraId="0DE7A951" w14:textId="77777777" w:rsidR="00784367" w:rsidRDefault="00784367" w:rsidP="00D072B6">
      <w:pPr>
        <w:jc w:val="both"/>
      </w:pPr>
      <w:r>
        <w:t>I Suoi dati personali, oggetto di trattamento per le finalità sopra indicate, saranno conservati per il periodo di durat del contratto e, successivamente per il tempo in cui il Titolare sia soggetto a obblighi di conservazione per finalità fiscali o per altre finalità, previsti, da norme di legge o regolamento.</w:t>
      </w:r>
    </w:p>
    <w:p w14:paraId="2A93D642" w14:textId="77777777" w:rsidR="00784367" w:rsidRDefault="00784367" w:rsidP="00784367">
      <w:pPr>
        <w:rPr>
          <w:b/>
        </w:rPr>
      </w:pPr>
      <w:r>
        <w:rPr>
          <w:b/>
        </w:rPr>
        <w:t>Comunicazione dei dati</w:t>
      </w:r>
    </w:p>
    <w:p w14:paraId="048F6E42" w14:textId="77777777" w:rsidR="00784367" w:rsidRDefault="00F34A54" w:rsidP="00D072B6">
      <w:pPr>
        <w:jc w:val="both"/>
      </w:pPr>
      <w:r>
        <w:t>I suoi dati personali saranno comunicati a terzi esclusivamente per esigenze strettamente collegate alle finalità indicate e in particolare alle categorie elecate qui di seguito:</w:t>
      </w:r>
    </w:p>
    <w:p w14:paraId="0D858A02" w14:textId="77777777" w:rsidR="00F34A54" w:rsidRDefault="00F34A54" w:rsidP="00D072B6">
      <w:pPr>
        <w:pStyle w:val="Paragrafoelenco"/>
        <w:numPr>
          <w:ilvl w:val="0"/>
          <w:numId w:val="3"/>
        </w:numPr>
        <w:jc w:val="both"/>
      </w:pPr>
      <w:r>
        <w:t>Legali, professionisti, consulenti del lavoro, ditte di servizi informatici che eroghino prestazioni funzionali ai fini sopra indicati;</w:t>
      </w:r>
    </w:p>
    <w:p w14:paraId="570C32C3" w14:textId="77777777" w:rsidR="00F34A54" w:rsidRDefault="00F34A54" w:rsidP="00D072B6">
      <w:pPr>
        <w:pStyle w:val="Paragrafoelenco"/>
        <w:numPr>
          <w:ilvl w:val="0"/>
          <w:numId w:val="3"/>
        </w:numPr>
        <w:jc w:val="both"/>
      </w:pPr>
      <w:r>
        <w:t>Autorità giudiziarie o amministrative, per l’adempimento degli obblighi di legge.</w:t>
      </w:r>
    </w:p>
    <w:p w14:paraId="0A0439FC" w14:textId="77777777" w:rsidR="00F34A54" w:rsidRDefault="00F34A54" w:rsidP="00D072B6">
      <w:pPr>
        <w:jc w:val="both"/>
      </w:pPr>
      <w:r>
        <w:t>L’elenco aggiornato dei responsabili esterni è disponibile presso la sede dell’Ente COLLEGIO DEI GEOMETRI E GEOMETRI LAUREATI DELLA PROVINCIA DI ASTI.</w:t>
      </w:r>
    </w:p>
    <w:p w14:paraId="5F313589" w14:textId="77777777" w:rsidR="00F34A54" w:rsidRDefault="00F34A54" w:rsidP="00D072B6">
      <w:pPr>
        <w:jc w:val="both"/>
      </w:pPr>
      <w:r>
        <w:t>I Suoi dati non saranno trasferiti in Paesi terzi non appartenenti all’Unione Europea.</w:t>
      </w:r>
    </w:p>
    <w:p w14:paraId="7DDFC36C" w14:textId="77777777" w:rsidR="00F34A54" w:rsidRDefault="00F34A54" w:rsidP="00F34A54"/>
    <w:p w14:paraId="528EFA25" w14:textId="77777777" w:rsidR="00E21CCA" w:rsidRDefault="00E21CCA" w:rsidP="00F34A54"/>
    <w:p w14:paraId="4F16B671" w14:textId="77777777" w:rsidR="00D56786" w:rsidRDefault="00D56786" w:rsidP="00F34A54">
      <w:pPr>
        <w:rPr>
          <w:b/>
        </w:rPr>
      </w:pPr>
    </w:p>
    <w:p w14:paraId="07AFCCD5" w14:textId="77777777" w:rsidR="00D56786" w:rsidRDefault="00D56786" w:rsidP="00F34A54">
      <w:pPr>
        <w:rPr>
          <w:b/>
        </w:rPr>
      </w:pPr>
    </w:p>
    <w:p w14:paraId="0C5913B4" w14:textId="3561E58B" w:rsidR="00F34A54" w:rsidRDefault="006D2B97" w:rsidP="00F34A54">
      <w:pPr>
        <w:rPr>
          <w:b/>
        </w:rPr>
      </w:pPr>
      <w:r>
        <w:rPr>
          <w:b/>
        </w:rPr>
        <w:lastRenderedPageBreak/>
        <w:t>Diritti dell’interessato</w:t>
      </w:r>
    </w:p>
    <w:p w14:paraId="50559178" w14:textId="77777777" w:rsidR="006D2B97" w:rsidRDefault="006D2B97" w:rsidP="00D072B6">
      <w:pPr>
        <w:jc w:val="both"/>
      </w:pPr>
      <w:r>
        <w:t>In ogni mometo, Lei potrà esercitare, ai sensi degli articoli dal 15 al 22 del GDPR, il diritto di:</w:t>
      </w:r>
    </w:p>
    <w:p w14:paraId="7DBA8175" w14:textId="77777777" w:rsidR="006D2B97" w:rsidRDefault="00CA246B" w:rsidP="00D072B6">
      <w:pPr>
        <w:pStyle w:val="Paragrafoelenco"/>
        <w:numPr>
          <w:ilvl w:val="0"/>
          <w:numId w:val="4"/>
        </w:numPr>
        <w:jc w:val="both"/>
      </w:pPr>
      <w:r>
        <w:t>Chiedere la conferma dell’esistenza o meno di propri dati personali;</w:t>
      </w:r>
    </w:p>
    <w:p w14:paraId="77054FAD" w14:textId="77777777" w:rsidR="00CA246B" w:rsidRDefault="00CA246B" w:rsidP="00D072B6">
      <w:pPr>
        <w:pStyle w:val="Paragrafoelenco"/>
        <w:numPr>
          <w:ilvl w:val="0"/>
          <w:numId w:val="4"/>
        </w:numPr>
        <w:jc w:val="both"/>
      </w:pPr>
      <w:r>
        <w:t>Ottenere le indicazioni circa le finalità del trattamento, le categorie dei dati personali, i destinatari o le categorie di destinatari a cui i dati personali sono stati o saranno comunicati e, quando possibile, il periodo di conservazione;</w:t>
      </w:r>
    </w:p>
    <w:p w14:paraId="21CE8886" w14:textId="77777777" w:rsidR="00CA246B" w:rsidRDefault="00CA246B" w:rsidP="00D072B6">
      <w:pPr>
        <w:pStyle w:val="Paragrafoelenco"/>
        <w:numPr>
          <w:ilvl w:val="0"/>
          <w:numId w:val="4"/>
        </w:numPr>
        <w:jc w:val="both"/>
      </w:pPr>
      <w:r>
        <w:t>Ottenere la rettifica e la cancellazione dei dati;</w:t>
      </w:r>
    </w:p>
    <w:p w14:paraId="0B584D15" w14:textId="77777777" w:rsidR="00CA246B" w:rsidRDefault="00CA246B" w:rsidP="00D072B6">
      <w:pPr>
        <w:pStyle w:val="Paragrafoelenco"/>
        <w:numPr>
          <w:ilvl w:val="0"/>
          <w:numId w:val="4"/>
        </w:numPr>
        <w:jc w:val="both"/>
      </w:pPr>
      <w:r>
        <w:t>Ottenere la limitazione del trattamento;</w:t>
      </w:r>
    </w:p>
    <w:p w14:paraId="5591CE48" w14:textId="77777777" w:rsidR="00CA246B" w:rsidRDefault="00CA246B" w:rsidP="00D072B6">
      <w:pPr>
        <w:pStyle w:val="Paragrafoelenco"/>
        <w:numPr>
          <w:ilvl w:val="0"/>
          <w:numId w:val="4"/>
        </w:numPr>
        <w:jc w:val="both"/>
      </w:pPr>
      <w:r>
        <w:t>Ottenere la portabilità dei dati, ossia riceverli da un titolare del trattamento, in un formato strutturato, di uso comune e leggibile da dispositivo automatico, e trasmetterli ad un altro titolare del trattamento senza impedimenti;</w:t>
      </w:r>
    </w:p>
    <w:p w14:paraId="55A38E13" w14:textId="77777777" w:rsidR="00CA246B" w:rsidRDefault="00CA246B" w:rsidP="00D072B6">
      <w:pPr>
        <w:pStyle w:val="Paragrafoelenco"/>
        <w:numPr>
          <w:ilvl w:val="0"/>
          <w:numId w:val="4"/>
        </w:numPr>
        <w:jc w:val="both"/>
      </w:pPr>
      <w:r>
        <w:t xml:space="preserve">Opporsi al trattamento in qualsiasi momento ed anche nel caso di trattamento </w:t>
      </w:r>
      <w:r w:rsidR="0080453A">
        <w:t>per finalità di marketing diretto;</w:t>
      </w:r>
    </w:p>
    <w:p w14:paraId="7E8E5AA5" w14:textId="77777777" w:rsidR="0080453A" w:rsidRDefault="0080453A" w:rsidP="00D072B6">
      <w:pPr>
        <w:pStyle w:val="Paragrafoelenco"/>
        <w:numPr>
          <w:ilvl w:val="0"/>
          <w:numId w:val="4"/>
        </w:numPr>
        <w:jc w:val="both"/>
      </w:pPr>
      <w:r>
        <w:t>Opporsi ad un processo decisionale automatizzato relativo alle persone fisiche, compresa la profilazione;</w:t>
      </w:r>
    </w:p>
    <w:p w14:paraId="363873CA" w14:textId="77777777" w:rsidR="0080453A" w:rsidRDefault="0080453A" w:rsidP="00D072B6">
      <w:pPr>
        <w:pStyle w:val="Paragrafoelenco"/>
        <w:numPr>
          <w:ilvl w:val="0"/>
          <w:numId w:val="4"/>
        </w:numPr>
        <w:jc w:val="both"/>
      </w:pPr>
      <w:r>
        <w:t>Chiedere al titolare del trattamento l’accesso ai dati personalo e la rettifica o la cancellazione degli stessi o la limitazione del trattamento che lo riguardano o di opporsi al loro trattamento, oltre al diritto alla portabilità dei dati;</w:t>
      </w:r>
    </w:p>
    <w:p w14:paraId="2EBECC00" w14:textId="77777777" w:rsidR="0080453A" w:rsidRDefault="0080453A" w:rsidP="00D072B6">
      <w:pPr>
        <w:pStyle w:val="Paragrafoelenco"/>
        <w:numPr>
          <w:ilvl w:val="0"/>
          <w:numId w:val="4"/>
        </w:numPr>
        <w:jc w:val="both"/>
      </w:pPr>
      <w:r>
        <w:t>Revocare il consenso in qualsiasi momento senza pregiudicare la liceità del trattamento basata sul consenso prestato prima della revoca;</w:t>
      </w:r>
    </w:p>
    <w:p w14:paraId="68A4D7A4" w14:textId="77777777" w:rsidR="0080453A" w:rsidRDefault="0080453A" w:rsidP="00D072B6">
      <w:pPr>
        <w:pStyle w:val="Paragrafoelenco"/>
        <w:numPr>
          <w:ilvl w:val="0"/>
          <w:numId w:val="4"/>
        </w:numPr>
        <w:jc w:val="both"/>
      </w:pPr>
      <w:r>
        <w:t>Proporre reclamo a un’autorità di controllo.</w:t>
      </w:r>
    </w:p>
    <w:p w14:paraId="16F19EE6" w14:textId="77777777" w:rsidR="0080453A" w:rsidRDefault="0080453A" w:rsidP="0080453A"/>
    <w:p w14:paraId="4E699BBF" w14:textId="77777777" w:rsidR="0080453A" w:rsidRDefault="00930020" w:rsidP="00930020">
      <w:pPr>
        <w:jc w:val="center"/>
        <w:rPr>
          <w:b/>
        </w:rPr>
      </w:pPr>
      <w:r>
        <w:rPr>
          <w:b/>
        </w:rPr>
        <w:t>MANIFESTAZIONE DI CONSENSO AL TRATTAMENTO</w:t>
      </w:r>
    </w:p>
    <w:p w14:paraId="4488BF16" w14:textId="77777777" w:rsidR="00930020" w:rsidRDefault="00930020" w:rsidP="00930020">
      <w:pPr>
        <w:jc w:val="center"/>
        <w:rPr>
          <w:b/>
        </w:rPr>
      </w:pPr>
    </w:p>
    <w:p w14:paraId="4D177A85" w14:textId="77777777" w:rsidR="00930020" w:rsidRDefault="00930020" w:rsidP="00D072B6">
      <w:pPr>
        <w:jc w:val="both"/>
      </w:pPr>
      <w:r>
        <w:t xml:space="preserve">Il/La sottoscritto/a, acquisite le informazioni fornite dal Titolare del trattamento presta il Suo consenso al trattamento dei dati personali </w:t>
      </w:r>
      <w:r>
        <w:rPr>
          <w:b/>
        </w:rPr>
        <w:t xml:space="preserve">inclusi quelli considerati come categorie particolari di dati </w:t>
      </w:r>
      <w:r>
        <w:t>per le finalità indicate nell’informativa.</w:t>
      </w:r>
    </w:p>
    <w:p w14:paraId="18C41DC1" w14:textId="77777777" w:rsidR="00930020" w:rsidRDefault="00930020" w:rsidP="00930020"/>
    <w:p w14:paraId="36B63BFF" w14:textId="77777777" w:rsidR="00930020" w:rsidRPr="00930020" w:rsidRDefault="00930020" w:rsidP="00930020">
      <w:r>
        <w:rPr>
          <w:noProof/>
          <w:lang w:eastAsia="it-IT"/>
        </w:rPr>
        <mc:AlternateContent>
          <mc:Choice Requires="wps">
            <w:drawing>
              <wp:anchor distT="0" distB="0" distL="114300" distR="114300" simplePos="0" relativeHeight="251661312" behindDoc="0" locked="0" layoutInCell="1" allowOverlap="1" wp14:anchorId="23498D7C" wp14:editId="57C59C1F">
                <wp:simplePos x="0" y="0"/>
                <wp:positionH relativeFrom="column">
                  <wp:posOffset>2442210</wp:posOffset>
                </wp:positionH>
                <wp:positionV relativeFrom="paragraph">
                  <wp:posOffset>59055</wp:posOffset>
                </wp:positionV>
                <wp:extent cx="1524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0477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0407A" id="Rectangle 2" o:spid="_x0000_s1026" style="position:absolute;margin-left:192.3pt;margin-top:4.65pt;width:12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" filled="f" strokecolor="black [3213]" strokeweight="1pt"/>
            </w:pict>
          </mc:Fallback>
        </mc:AlternateContent>
      </w:r>
      <w:r>
        <w:rPr>
          <w:noProof/>
          <w:lang w:eastAsia="it-IT"/>
        </w:rPr>
        <mc:AlternateContent>
          <mc:Choice Requires="wps">
            <w:drawing>
              <wp:anchor distT="0" distB="0" distL="114300" distR="114300" simplePos="0" relativeHeight="251659264" behindDoc="0" locked="0" layoutInCell="1" allowOverlap="1" wp14:anchorId="53033571" wp14:editId="3D260445">
                <wp:simplePos x="0" y="0"/>
                <wp:positionH relativeFrom="column">
                  <wp:posOffset>889635</wp:posOffset>
                </wp:positionH>
                <wp:positionV relativeFrom="paragraph">
                  <wp:posOffset>59055</wp:posOffset>
                </wp:positionV>
                <wp:extent cx="1524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04775"/>
                        </a:xfrm>
                        <a:prstGeom prst="rect">
                          <a:avLst/>
                        </a:prstGeom>
                        <a:noFill/>
                        <a:ln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BBD0D" id="Rectangle 1" o:spid="_x0000_s1026" style="position:absolute;margin-left:70.05pt;margin-top:4.65pt;width:12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" filled="f" strokecolor="black [3213]" strokeweight="1pt"/>
            </w:pict>
          </mc:Fallback>
        </mc:AlternateContent>
      </w:r>
      <w:r>
        <w:t xml:space="preserve">Do il consenso </w:t>
      </w:r>
      <w:r>
        <w:tab/>
      </w:r>
      <w:r>
        <w:tab/>
        <w:t xml:space="preserve">Nego il consenso </w:t>
      </w:r>
    </w:p>
    <w:p w14:paraId="08287909" w14:textId="77777777" w:rsidR="00784367" w:rsidRDefault="00784367" w:rsidP="00784367">
      <w:pPr>
        <w:rPr>
          <w:b/>
        </w:rPr>
      </w:pPr>
    </w:p>
    <w:p w14:paraId="13B8081E" w14:textId="77777777" w:rsidR="00930020" w:rsidRDefault="00930020" w:rsidP="00784367">
      <w:r>
        <w:t>Nome ......................................................................., Cognome ........................................................................</w:t>
      </w:r>
    </w:p>
    <w:p w14:paraId="161C2312" w14:textId="77777777" w:rsidR="00930020" w:rsidRDefault="00930020" w:rsidP="00784367"/>
    <w:p w14:paraId="507A178B" w14:textId="77777777" w:rsidR="00930020" w:rsidRDefault="00930020" w:rsidP="00784367">
      <w:r>
        <w:t>Luogo ....................................................................... Data .......................................................................</w:t>
      </w:r>
    </w:p>
    <w:p w14:paraId="76E61D90" w14:textId="77777777" w:rsidR="00930020" w:rsidRDefault="00930020" w:rsidP="00784367"/>
    <w:p w14:paraId="750916FE" w14:textId="77777777" w:rsidR="00930020" w:rsidRPr="00930020" w:rsidRDefault="00930020" w:rsidP="00784367">
      <w:r>
        <w:t>Firma leggibile .......................................................................</w:t>
      </w:r>
    </w:p>
    <w:p w14:paraId="78C40DE0" w14:textId="77777777" w:rsidR="00984BA8" w:rsidRPr="00984BA8" w:rsidRDefault="00984BA8"/>
    <w:p w14:paraId="1455311B" w14:textId="77777777" w:rsidR="00E81F23" w:rsidRDefault="00E81F23"/>
    <w:sectPr w:rsidR="00E81F2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B303" w14:textId="77777777" w:rsidR="008626B6" w:rsidRDefault="008626B6" w:rsidP="00D072B6">
      <w:pPr>
        <w:spacing w:after="0" w:line="240" w:lineRule="auto"/>
      </w:pPr>
      <w:r>
        <w:separator/>
      </w:r>
    </w:p>
  </w:endnote>
  <w:endnote w:type="continuationSeparator" w:id="0">
    <w:p w14:paraId="365FD3D1" w14:textId="77777777" w:rsidR="008626B6" w:rsidRDefault="008626B6" w:rsidP="00D0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81A7" w14:textId="77777777" w:rsidR="00D072B6" w:rsidRPr="00C55C45" w:rsidRDefault="00D072B6" w:rsidP="00D072B6">
    <w:pPr>
      <w:tabs>
        <w:tab w:val="center" w:pos="4819"/>
        <w:tab w:val="right" w:pos="9638"/>
      </w:tabs>
      <w:overflowPunct w:val="0"/>
      <w:autoSpaceDE w:val="0"/>
      <w:autoSpaceDN w:val="0"/>
      <w:adjustRightInd w:val="0"/>
      <w:spacing w:after="0"/>
      <w:jc w:val="center"/>
      <w:textAlignment w:val="baseline"/>
      <w:rPr>
        <w:rFonts w:ascii="Calibri" w:eastAsia="Times New Roman" w:hAnsi="Calibri" w:cs="Times New Roman"/>
        <w:color w:val="262626"/>
        <w:sz w:val="24"/>
        <w:szCs w:val="24"/>
        <w:lang w:eastAsia="it-IT"/>
      </w:rPr>
    </w:pPr>
    <w:r w:rsidRPr="00C55C45">
      <w:rPr>
        <w:rFonts w:ascii="Calibri" w:eastAsia="Times New Roman" w:hAnsi="Calibri" w:cs="Times New Roman"/>
        <w:color w:val="262626"/>
        <w:sz w:val="24"/>
        <w:szCs w:val="24"/>
        <w:lang w:eastAsia="it-IT"/>
      </w:rPr>
      <w:t>Corso P. Chiesa n. 17/b – 14100 ASTI</w:t>
    </w:r>
  </w:p>
  <w:p w14:paraId="54C48562" w14:textId="77777777" w:rsidR="00D072B6" w:rsidRPr="00C55C45" w:rsidRDefault="00D072B6" w:rsidP="00D072B6">
    <w:pPr>
      <w:tabs>
        <w:tab w:val="center" w:pos="4819"/>
        <w:tab w:val="right" w:pos="9638"/>
      </w:tabs>
      <w:overflowPunct w:val="0"/>
      <w:autoSpaceDE w:val="0"/>
      <w:autoSpaceDN w:val="0"/>
      <w:adjustRightInd w:val="0"/>
      <w:spacing w:after="0"/>
      <w:jc w:val="center"/>
      <w:textAlignment w:val="baseline"/>
      <w:rPr>
        <w:rFonts w:ascii="Calibri" w:eastAsia="Times New Roman" w:hAnsi="Calibri" w:cs="Times New Roman"/>
        <w:color w:val="262626"/>
        <w:sz w:val="24"/>
        <w:szCs w:val="24"/>
        <w:lang w:val="en-US" w:eastAsia="it-IT"/>
      </w:rPr>
    </w:pPr>
    <w:r w:rsidRPr="00C55C45">
      <w:rPr>
        <w:rFonts w:ascii="Calibri" w:eastAsia="Times New Roman" w:hAnsi="Calibri" w:cs="Times New Roman"/>
        <w:color w:val="262626"/>
        <w:sz w:val="24"/>
        <w:szCs w:val="24"/>
        <w:lang w:val="en-US" w:eastAsia="it-IT"/>
      </w:rPr>
      <w:t>Tel. 0141353094 – fax 0141437510 - C.F. 80005710050</w:t>
    </w:r>
  </w:p>
  <w:p w14:paraId="123DF6C4" w14:textId="77777777" w:rsidR="00D072B6" w:rsidRPr="00C55C45" w:rsidRDefault="00D072B6" w:rsidP="00D072B6">
    <w:pPr>
      <w:overflowPunct w:val="0"/>
      <w:autoSpaceDE w:val="0"/>
      <w:autoSpaceDN w:val="0"/>
      <w:adjustRightInd w:val="0"/>
      <w:spacing w:after="0"/>
      <w:jc w:val="center"/>
      <w:textAlignment w:val="baseline"/>
      <w:rPr>
        <w:rFonts w:ascii="Calibri" w:eastAsia="Times New Roman" w:hAnsi="Calibri" w:cs="Times New Roman"/>
        <w:sz w:val="24"/>
        <w:szCs w:val="24"/>
        <w:lang w:val="en-US" w:eastAsia="it-IT"/>
      </w:rPr>
    </w:pPr>
    <w:r w:rsidRPr="00C55C45">
      <w:rPr>
        <w:rFonts w:ascii="Calibri" w:eastAsia="Times New Roman" w:hAnsi="Calibri" w:cs="Times New Roman"/>
        <w:sz w:val="24"/>
        <w:szCs w:val="24"/>
        <w:lang w:val="en-US" w:eastAsia="it-IT"/>
      </w:rPr>
      <w:t>www.geometri.asti.it</w:t>
    </w:r>
    <w:r w:rsidRPr="00C55C45">
      <w:rPr>
        <w:rFonts w:ascii="Calibri" w:eastAsia="Times New Roman" w:hAnsi="Calibri" w:cs="Times New Roman"/>
        <w:color w:val="262626"/>
        <w:sz w:val="24"/>
        <w:szCs w:val="24"/>
        <w:lang w:val="en-US" w:eastAsia="it-IT"/>
      </w:rPr>
      <w:t xml:space="preserve"> – </w:t>
    </w:r>
    <w:r w:rsidRPr="00C55C45">
      <w:rPr>
        <w:rFonts w:ascii="Calibri" w:eastAsia="Times New Roman" w:hAnsi="Calibri" w:cs="Times New Roman"/>
        <w:sz w:val="24"/>
        <w:szCs w:val="24"/>
        <w:lang w:val="en-US" w:eastAsia="it-IT"/>
      </w:rPr>
      <w:t>info@geometri.asti.it</w:t>
    </w:r>
    <w:r w:rsidRPr="00C55C45">
      <w:rPr>
        <w:rFonts w:ascii="Calibri" w:eastAsia="Times New Roman" w:hAnsi="Calibri" w:cs="Times New Roman"/>
        <w:color w:val="262626"/>
        <w:sz w:val="24"/>
        <w:szCs w:val="24"/>
        <w:lang w:val="en-US" w:eastAsia="it-IT"/>
      </w:rPr>
      <w:t xml:space="preserve"> – </w:t>
    </w:r>
    <w:r w:rsidRPr="00C55C45">
      <w:rPr>
        <w:rFonts w:ascii="Calibri" w:eastAsia="Times New Roman" w:hAnsi="Calibri" w:cs="Times New Roman"/>
        <w:sz w:val="24"/>
        <w:szCs w:val="24"/>
        <w:lang w:val="en-US" w:eastAsia="it-IT"/>
      </w:rPr>
      <w:t>collegio.asti@geopec.it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E031" w14:textId="77777777" w:rsidR="008626B6" w:rsidRDefault="008626B6" w:rsidP="00D072B6">
      <w:pPr>
        <w:spacing w:after="0" w:line="240" w:lineRule="auto"/>
      </w:pPr>
      <w:r>
        <w:separator/>
      </w:r>
    </w:p>
  </w:footnote>
  <w:footnote w:type="continuationSeparator" w:id="0">
    <w:p w14:paraId="77E2A88C" w14:textId="77777777" w:rsidR="008626B6" w:rsidRDefault="008626B6" w:rsidP="00D0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B82E" w14:textId="6F15437D" w:rsidR="00D072B6" w:rsidRDefault="00D072B6">
    <w:pPr>
      <w:pStyle w:val="Intestazione"/>
    </w:pPr>
    <w:r w:rsidRPr="00C55C45">
      <w:rPr>
        <w:rFonts w:ascii="Calibri" w:eastAsia="Times New Roman" w:hAnsi="Calibri" w:cs="Times New Roman"/>
        <w:noProof/>
        <w:color w:val="000000"/>
        <w:sz w:val="24"/>
        <w:szCs w:val="24"/>
        <w:lang w:eastAsia="it-IT"/>
      </w:rPr>
      <w:drawing>
        <wp:inline distT="0" distB="0" distL="0" distR="0" wp14:anchorId="1DCAFF0F" wp14:editId="0FA7A49D">
          <wp:extent cx="2619375" cy="695325"/>
          <wp:effectExtent l="0" t="0" r="9525" b="9525"/>
          <wp:docPr id="3" name="Immagine 3" descr="http://www.fondazionegeometri.it/images/collegi/new/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fondazionegeometri.it/images/collegi/new/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93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FB6"/>
    <w:multiLevelType w:val="hybridMultilevel"/>
    <w:tmpl w:val="E05263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D97829"/>
    <w:multiLevelType w:val="hybridMultilevel"/>
    <w:tmpl w:val="40847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2B4787"/>
    <w:multiLevelType w:val="hybridMultilevel"/>
    <w:tmpl w:val="94840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C5743B"/>
    <w:multiLevelType w:val="hybridMultilevel"/>
    <w:tmpl w:val="76287F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3098090">
    <w:abstractNumId w:val="2"/>
  </w:num>
  <w:num w:numId="2" w16cid:durableId="1958829767">
    <w:abstractNumId w:val="0"/>
  </w:num>
  <w:num w:numId="3" w16cid:durableId="2108957469">
    <w:abstractNumId w:val="1"/>
  </w:num>
  <w:num w:numId="4" w16cid:durableId="1088308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23"/>
    <w:rsid w:val="00684E0A"/>
    <w:rsid w:val="006859F9"/>
    <w:rsid w:val="006D2B97"/>
    <w:rsid w:val="00784367"/>
    <w:rsid w:val="0080453A"/>
    <w:rsid w:val="008626B6"/>
    <w:rsid w:val="008939AF"/>
    <w:rsid w:val="00930020"/>
    <w:rsid w:val="00984BA8"/>
    <w:rsid w:val="00CA246B"/>
    <w:rsid w:val="00D072B6"/>
    <w:rsid w:val="00D56786"/>
    <w:rsid w:val="00E21CCA"/>
    <w:rsid w:val="00E81F23"/>
    <w:rsid w:val="00F34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9F16"/>
  <w15:chartTrackingRefBased/>
  <w15:docId w15:val="{0A6894C2-3134-4931-85FD-6EC4022C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4BA8"/>
    <w:rPr>
      <w:color w:val="0563C1" w:themeColor="hyperlink"/>
      <w:u w:val="single"/>
    </w:rPr>
  </w:style>
  <w:style w:type="paragraph" w:styleId="Paragrafoelenco">
    <w:name w:val="List Paragraph"/>
    <w:basedOn w:val="Normale"/>
    <w:uiPriority w:val="34"/>
    <w:qFormat/>
    <w:rsid w:val="00784367"/>
    <w:pPr>
      <w:ind w:left="720"/>
      <w:contextualSpacing/>
    </w:pPr>
  </w:style>
  <w:style w:type="paragraph" w:styleId="Intestazione">
    <w:name w:val="header"/>
    <w:basedOn w:val="Normale"/>
    <w:link w:val="IntestazioneCarattere"/>
    <w:uiPriority w:val="99"/>
    <w:unhideWhenUsed/>
    <w:rsid w:val="00D072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72B6"/>
  </w:style>
  <w:style w:type="paragraph" w:styleId="Pidipagina">
    <w:name w:val="footer"/>
    <w:basedOn w:val="Normale"/>
    <w:link w:val="PidipaginaCarattere"/>
    <w:uiPriority w:val="99"/>
    <w:unhideWhenUsed/>
    <w:rsid w:val="00D072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72B6"/>
  </w:style>
  <w:style w:type="character" w:styleId="Menzionenonrisolta">
    <w:name w:val="Unresolved Mention"/>
    <w:basedOn w:val="Carpredefinitoparagrafo"/>
    <w:uiPriority w:val="99"/>
    <w:semiHidden/>
    <w:unhideWhenUsed/>
    <w:rsid w:val="00D0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io.asti@geo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eometri.asti.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gherita.patrignani@ordineavvocatirimini.it" TargetMode="External"/><Relationship Id="rId4" Type="http://schemas.openxmlformats.org/officeDocument/2006/relationships/webSettings" Target="webSettings.xml"/><Relationship Id="rId9" Type="http://schemas.openxmlformats.org/officeDocument/2006/relationships/hyperlink" Target="mailto:rpdgeometri@compliancelegaleserviz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1072</Words>
  <Characters>6115</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Armoni</dc:creator>
  <cp:keywords/>
  <dc:description/>
  <cp:lastModifiedBy>Collegio dei Geometri AT</cp:lastModifiedBy>
  <cp:revision>8</cp:revision>
  <dcterms:created xsi:type="dcterms:W3CDTF">2021-12-13T08:46:00Z</dcterms:created>
  <dcterms:modified xsi:type="dcterms:W3CDTF">2023-12-22T10:45:00Z</dcterms:modified>
</cp:coreProperties>
</file>